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375" w:rsidRPr="00337D6F" w:rsidRDefault="001B25BF" w:rsidP="00337D6F">
      <w:pPr>
        <w:spacing w:after="0" w:line="480" w:lineRule="auto"/>
        <w:contextualSpacing/>
        <w:jc w:val="both"/>
        <w:rPr>
          <w:rFonts w:ascii="Times New Roman" w:hAnsi="Times New Roman" w:cs="Times New Roman"/>
          <w:sz w:val="24"/>
          <w:szCs w:val="24"/>
        </w:rPr>
      </w:pPr>
      <w:r w:rsidRPr="00337D6F">
        <w:rPr>
          <w:rFonts w:ascii="Times New Roman" w:hAnsi="Times New Roman" w:cs="Times New Roman"/>
          <w:sz w:val="24"/>
          <w:szCs w:val="24"/>
        </w:rPr>
        <w:t xml:space="preserve">                                                         </w:t>
      </w: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337D6F" w:rsidRPr="00337D6F" w:rsidRDefault="001B25BF" w:rsidP="00337D6F">
      <w:pPr>
        <w:spacing w:after="0" w:line="480" w:lineRule="auto"/>
        <w:jc w:val="center"/>
        <w:rPr>
          <w:rFonts w:ascii="Times New Roman" w:hAnsi="Times New Roman" w:cs="Times New Roman"/>
          <w:sz w:val="24"/>
          <w:szCs w:val="24"/>
        </w:rPr>
      </w:pPr>
      <w:r w:rsidRPr="00337D6F">
        <w:rPr>
          <w:rFonts w:ascii="Times New Roman" w:hAnsi="Times New Roman" w:cs="Times New Roman"/>
          <w:sz w:val="24"/>
          <w:szCs w:val="24"/>
        </w:rPr>
        <w:t>Operation Management</w:t>
      </w:r>
    </w:p>
    <w:p w:rsidR="00F24375" w:rsidRPr="00337D6F" w:rsidRDefault="001B25BF" w:rsidP="00337D6F">
      <w:pPr>
        <w:spacing w:after="0" w:line="480" w:lineRule="auto"/>
        <w:jc w:val="center"/>
        <w:rPr>
          <w:rFonts w:ascii="Times New Roman" w:hAnsi="Times New Roman" w:cs="Times New Roman"/>
          <w:sz w:val="24"/>
          <w:szCs w:val="24"/>
        </w:rPr>
      </w:pPr>
      <w:r w:rsidRPr="00337D6F">
        <w:rPr>
          <w:rFonts w:ascii="Times New Roman" w:hAnsi="Times New Roman" w:cs="Times New Roman"/>
          <w:sz w:val="24"/>
          <w:szCs w:val="24"/>
        </w:rPr>
        <w:t>Student Name</w:t>
      </w:r>
    </w:p>
    <w:p w:rsidR="00F24375" w:rsidRPr="00337D6F" w:rsidRDefault="001B25BF" w:rsidP="00337D6F">
      <w:pPr>
        <w:spacing w:after="0" w:line="480" w:lineRule="auto"/>
        <w:jc w:val="center"/>
        <w:rPr>
          <w:rFonts w:ascii="Times New Roman" w:hAnsi="Times New Roman" w:cs="Times New Roman"/>
          <w:sz w:val="24"/>
          <w:szCs w:val="24"/>
        </w:rPr>
      </w:pPr>
      <w:r w:rsidRPr="00337D6F">
        <w:rPr>
          <w:rFonts w:ascii="Times New Roman" w:hAnsi="Times New Roman" w:cs="Times New Roman"/>
          <w:sz w:val="24"/>
          <w:szCs w:val="24"/>
        </w:rPr>
        <w:t>Institution Affiliation</w:t>
      </w:r>
    </w:p>
    <w:p w:rsidR="00F24375" w:rsidRPr="00337D6F" w:rsidRDefault="00F24375" w:rsidP="00337D6F">
      <w:pPr>
        <w:spacing w:after="0" w:line="480" w:lineRule="auto"/>
        <w:contextualSpacing/>
        <w:jc w:val="both"/>
        <w:rPr>
          <w:rFonts w:ascii="Times New Roman" w:hAnsi="Times New Roman" w:cs="Times New Roman"/>
          <w:sz w:val="24"/>
          <w:szCs w:val="24"/>
        </w:rPr>
      </w:pPr>
    </w:p>
    <w:p w:rsidR="00F24375" w:rsidRPr="00337D6F" w:rsidRDefault="001B25BF" w:rsidP="00337D6F">
      <w:pPr>
        <w:spacing w:after="0" w:line="480" w:lineRule="auto"/>
        <w:jc w:val="both"/>
        <w:rPr>
          <w:rFonts w:ascii="Times New Roman" w:hAnsi="Times New Roman" w:cs="Times New Roman"/>
          <w:sz w:val="24"/>
          <w:szCs w:val="24"/>
        </w:rPr>
      </w:pPr>
      <w:r w:rsidRPr="00337D6F">
        <w:rPr>
          <w:rFonts w:ascii="Times New Roman" w:hAnsi="Times New Roman" w:cs="Times New Roman"/>
          <w:sz w:val="24"/>
          <w:szCs w:val="24"/>
        </w:rPr>
        <w:br w:type="page"/>
      </w:r>
    </w:p>
    <w:p w:rsidR="0078213C" w:rsidRPr="00337D6F" w:rsidRDefault="001B25BF" w:rsidP="00337D6F">
      <w:pPr>
        <w:spacing w:after="0" w:line="480" w:lineRule="auto"/>
        <w:contextualSpacing/>
        <w:jc w:val="center"/>
        <w:rPr>
          <w:rFonts w:ascii="Times New Roman" w:hAnsi="Times New Roman" w:cs="Times New Roman"/>
          <w:sz w:val="24"/>
          <w:szCs w:val="24"/>
        </w:rPr>
      </w:pPr>
      <w:r w:rsidRPr="00337D6F">
        <w:rPr>
          <w:rFonts w:ascii="Times New Roman" w:hAnsi="Times New Roman" w:cs="Times New Roman"/>
          <w:sz w:val="24"/>
          <w:szCs w:val="24"/>
        </w:rPr>
        <w:lastRenderedPageBreak/>
        <w:t>Operation Management</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 xml:space="preserve">Organization behavior is the study of people behaves in an organizational setting or company.it involves the </w:t>
      </w:r>
      <w:r w:rsidRPr="00337D6F">
        <w:rPr>
          <w:rFonts w:ascii="Times New Roman" w:hAnsi="Times New Roman" w:cs="Times New Roman"/>
          <w:sz w:val="24"/>
          <w:szCs w:val="24"/>
        </w:rPr>
        <w:t>interactions between human behavior and the organization, and the organization itself.it can be divided into; workgroups, individuals in the organizations and how organizations behave. The study of organizational behavior helps in the following ways.one, i</w:t>
      </w:r>
      <w:r w:rsidRPr="00337D6F">
        <w:rPr>
          <w:rFonts w:ascii="Times New Roman" w:hAnsi="Times New Roman" w:cs="Times New Roman"/>
          <w:sz w:val="24"/>
          <w:szCs w:val="24"/>
        </w:rPr>
        <w:t>t promotes innovation. Two, it encourages leadership. Three it provides increased job performance, and lastly, it increases job satisfaction</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A company uses operation management functions to generate value and provide products to its customers. Operation ma</w:t>
      </w:r>
      <w:r w:rsidRPr="00337D6F">
        <w:rPr>
          <w:rFonts w:ascii="Times New Roman" w:hAnsi="Times New Roman" w:cs="Times New Roman"/>
          <w:sz w:val="24"/>
          <w:szCs w:val="24"/>
        </w:rPr>
        <w:t>nagement is the business function that involves management processes to lead to the production of goods and services. It enhances accountability and accuracy in a product or service delivery</w:t>
      </w:r>
      <w:r w:rsidR="00823663">
        <w:rPr>
          <w:rFonts w:ascii="Times New Roman" w:hAnsi="Times New Roman" w:cs="Times New Roman"/>
          <w:sz w:val="24"/>
          <w:szCs w:val="24"/>
        </w:rPr>
        <w:t xml:space="preserve"> </w:t>
      </w:r>
      <w:r w:rsidR="00823663" w:rsidRPr="00823663">
        <w:rPr>
          <w:rFonts w:ascii="Times New Roman" w:hAnsi="Times New Roman" w:cs="Times New Roman"/>
          <w:sz w:val="24"/>
          <w:szCs w:val="24"/>
        </w:rPr>
        <w:t xml:space="preserve">(Driskill, </w:t>
      </w:r>
      <w:r w:rsidR="00823663">
        <w:rPr>
          <w:rFonts w:ascii="Times New Roman" w:hAnsi="Times New Roman" w:cs="Times New Roman"/>
          <w:sz w:val="24"/>
          <w:szCs w:val="24"/>
        </w:rPr>
        <w:t>2018)</w:t>
      </w:r>
      <w:r w:rsidRPr="00337D6F">
        <w:rPr>
          <w:rFonts w:ascii="Times New Roman" w:hAnsi="Times New Roman" w:cs="Times New Roman"/>
          <w:sz w:val="24"/>
          <w:szCs w:val="24"/>
        </w:rPr>
        <w:t>. The following functions are involved in operation management; on</w:t>
      </w:r>
      <w:r w:rsidRPr="00337D6F">
        <w:rPr>
          <w:rFonts w:ascii="Times New Roman" w:hAnsi="Times New Roman" w:cs="Times New Roman"/>
          <w:sz w:val="24"/>
          <w:szCs w:val="24"/>
        </w:rPr>
        <w:t xml:space="preserve">e, an operation which entails planning, organizing, control and directing of all the activities undertaken to lead to the production of goods and services needed by human beings. Second is finance.it is necessary to ensure that all finances are adequately </w:t>
      </w:r>
      <w:r w:rsidRPr="00337D6F">
        <w:rPr>
          <w:rFonts w:ascii="Times New Roman" w:hAnsi="Times New Roman" w:cs="Times New Roman"/>
          <w:sz w:val="24"/>
          <w:szCs w:val="24"/>
        </w:rPr>
        <w:t xml:space="preserve">utilized to ensure for maximum production of goods and services this fulfills the customers' expectation. The third function is a strategy which refers to the planning idea that enables optimization of resources. The strategies include;sales, supply chain </w:t>
      </w:r>
      <w:r w:rsidRPr="00337D6F">
        <w:rPr>
          <w:rFonts w:ascii="Times New Roman" w:hAnsi="Times New Roman" w:cs="Times New Roman"/>
          <w:sz w:val="24"/>
          <w:szCs w:val="24"/>
        </w:rPr>
        <w:t>configuration, ability to hold money and maximum utilization of resources. The fourth function is forecasting.it involves estimation of events that may happen in the future it involves taking an estimate in consumer demand which goes hand in hand with prod</w:t>
      </w:r>
      <w:r w:rsidRPr="00337D6F">
        <w:rPr>
          <w:rFonts w:ascii="Times New Roman" w:hAnsi="Times New Roman" w:cs="Times New Roman"/>
          <w:sz w:val="24"/>
          <w:szCs w:val="24"/>
        </w:rPr>
        <w:t>uction</w:t>
      </w:r>
      <w:r w:rsidR="00823663">
        <w:rPr>
          <w:rFonts w:ascii="Times New Roman" w:hAnsi="Times New Roman" w:cs="Times New Roman"/>
          <w:sz w:val="24"/>
          <w:szCs w:val="24"/>
        </w:rPr>
        <w:t xml:space="preserve"> </w:t>
      </w:r>
      <w:r w:rsidR="00823663" w:rsidRPr="00823663">
        <w:rPr>
          <w:rFonts w:ascii="Times New Roman" w:hAnsi="Times New Roman" w:cs="Times New Roman"/>
          <w:sz w:val="24"/>
          <w:szCs w:val="24"/>
        </w:rPr>
        <w:t xml:space="preserve">(Driskill, </w:t>
      </w:r>
      <w:r w:rsidR="00823663">
        <w:rPr>
          <w:rFonts w:ascii="Times New Roman" w:hAnsi="Times New Roman" w:cs="Times New Roman"/>
          <w:sz w:val="24"/>
          <w:szCs w:val="24"/>
        </w:rPr>
        <w:t>2018)</w:t>
      </w:r>
      <w:r w:rsidRPr="00337D6F">
        <w:rPr>
          <w:rFonts w:ascii="Times New Roman" w:hAnsi="Times New Roman" w:cs="Times New Roman"/>
          <w:sz w:val="24"/>
          <w:szCs w:val="24"/>
        </w:rPr>
        <w:t>. The last function is the product design which aims at catering for the consumer demands and market trend. It involves the production of durable and high-quality products.</w:t>
      </w:r>
    </w:p>
    <w:p w:rsidR="0078213C" w:rsidRPr="00337D6F" w:rsidRDefault="001B25BF" w:rsidP="00337D6F">
      <w:pPr>
        <w:spacing w:after="0" w:line="480" w:lineRule="auto"/>
        <w:contextualSpacing/>
        <w:jc w:val="both"/>
        <w:rPr>
          <w:rFonts w:ascii="Times New Roman" w:hAnsi="Times New Roman" w:cs="Times New Roman"/>
          <w:sz w:val="24"/>
          <w:szCs w:val="24"/>
        </w:rPr>
      </w:pPr>
      <w:r w:rsidRPr="00337D6F">
        <w:rPr>
          <w:rFonts w:ascii="Times New Roman" w:hAnsi="Times New Roman" w:cs="Times New Roman"/>
          <w:sz w:val="24"/>
          <w:szCs w:val="24"/>
        </w:rPr>
        <w:lastRenderedPageBreak/>
        <w:t>Competitive advantage in a company is unique features and products that a com</w:t>
      </w:r>
      <w:r w:rsidRPr="00337D6F">
        <w:rPr>
          <w:rFonts w:ascii="Times New Roman" w:hAnsi="Times New Roman" w:cs="Times New Roman"/>
          <w:sz w:val="24"/>
          <w:szCs w:val="24"/>
        </w:rPr>
        <w:t>pany has over its competitors. They involve; people, cost and differentiation. For instance, a company can have a routine where employees work with passionate and treat customers with love. Also, the organization can decide to produce at lower prices. They</w:t>
      </w:r>
      <w:r w:rsidRPr="00337D6F">
        <w:rPr>
          <w:rFonts w:ascii="Times New Roman" w:hAnsi="Times New Roman" w:cs="Times New Roman"/>
          <w:sz w:val="24"/>
          <w:szCs w:val="24"/>
        </w:rPr>
        <w:t xml:space="preserve"> can also decide to produce products unique from other companies like through appearance and also functionality.  All these creases competitive advantages over others.</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There are two types of organization operations; service operation and manufacturing oper</w:t>
      </w:r>
      <w:r w:rsidRPr="00337D6F">
        <w:rPr>
          <w:rFonts w:ascii="Times New Roman" w:hAnsi="Times New Roman" w:cs="Times New Roman"/>
          <w:sz w:val="24"/>
          <w:szCs w:val="24"/>
        </w:rPr>
        <w:t>ations. The manufacturing operation produces tangible goods like drugs while service operation produces intangible services, for example, hospitality and consultancy. On the other hand, the two operations have similarities in that they both face forecastin</w:t>
      </w:r>
      <w:r w:rsidRPr="00337D6F">
        <w:rPr>
          <w:rFonts w:ascii="Times New Roman" w:hAnsi="Times New Roman" w:cs="Times New Roman"/>
          <w:sz w:val="24"/>
          <w:szCs w:val="24"/>
        </w:rPr>
        <w:t>g demand for products and services and also they both must deal with cost control.</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There are two project analysis techniques the PERT and PCM. PERT was designed to analyze and represent the tasks involved in completing a specific project.PCM is an approach</w:t>
      </w:r>
      <w:r w:rsidRPr="00337D6F">
        <w:rPr>
          <w:rFonts w:ascii="Times New Roman" w:hAnsi="Times New Roman" w:cs="Times New Roman"/>
          <w:sz w:val="24"/>
          <w:szCs w:val="24"/>
        </w:rPr>
        <w:t xml:space="preserve"> that addresses all the phrases of a project from planning until the completion of the task. It involves planning, organizing, coordinating and controlling of the project. PERT differ from PCM in that PERT is event oriented while PCM is activity oriented</w:t>
      </w:r>
      <w:r w:rsidR="00823663">
        <w:rPr>
          <w:rFonts w:ascii="Times New Roman" w:hAnsi="Times New Roman" w:cs="Times New Roman"/>
          <w:sz w:val="24"/>
          <w:szCs w:val="24"/>
        </w:rPr>
        <w:t xml:space="preserve"> (Driskill, 2018). </w:t>
      </w:r>
      <w:r w:rsidRPr="00337D6F">
        <w:rPr>
          <w:rFonts w:ascii="Times New Roman" w:hAnsi="Times New Roman" w:cs="Times New Roman"/>
          <w:sz w:val="24"/>
          <w:szCs w:val="24"/>
        </w:rPr>
        <w:t>Secondly PERT involves control and planning of time while PCM involves control of cost and time. Also PERT involves unpredictable activities while PCM involves predictable activities. The two techniques, however, are similar in that they both have the same</w:t>
      </w:r>
      <w:r w:rsidRPr="00337D6F">
        <w:rPr>
          <w:rFonts w:ascii="Times New Roman" w:hAnsi="Times New Roman" w:cs="Times New Roman"/>
          <w:sz w:val="24"/>
          <w:szCs w:val="24"/>
        </w:rPr>
        <w:t xml:space="preserve"> approach. The best to use among the two is PERT since it gives extreme importance of time in that if time is minimized the cost </w:t>
      </w:r>
      <w:r w:rsidR="00F24375" w:rsidRPr="00337D6F">
        <w:rPr>
          <w:rFonts w:ascii="Times New Roman" w:hAnsi="Times New Roman" w:cs="Times New Roman"/>
          <w:sz w:val="24"/>
          <w:szCs w:val="24"/>
        </w:rPr>
        <w:t>will</w:t>
      </w:r>
      <w:r w:rsidRPr="00337D6F">
        <w:rPr>
          <w:rFonts w:ascii="Times New Roman" w:hAnsi="Times New Roman" w:cs="Times New Roman"/>
          <w:sz w:val="24"/>
          <w:szCs w:val="24"/>
        </w:rPr>
        <w:t xml:space="preserve"> also be minimized hence cheaper to use</w:t>
      </w:r>
      <w:r w:rsidR="00823663">
        <w:rPr>
          <w:rFonts w:ascii="Times New Roman" w:hAnsi="Times New Roman" w:cs="Times New Roman"/>
          <w:sz w:val="24"/>
          <w:szCs w:val="24"/>
        </w:rPr>
        <w:t xml:space="preserve"> (</w:t>
      </w:r>
      <w:bookmarkStart w:id="0" w:name="_GoBack"/>
      <w:bookmarkEnd w:id="0"/>
      <w:r w:rsidR="00823663">
        <w:rPr>
          <w:rFonts w:ascii="Times New Roman" w:hAnsi="Times New Roman" w:cs="Times New Roman"/>
          <w:sz w:val="24"/>
          <w:szCs w:val="24"/>
        </w:rPr>
        <w:t>A, 2017)</w:t>
      </w:r>
      <w:r w:rsidRPr="00337D6F">
        <w:rPr>
          <w:rFonts w:ascii="Times New Roman" w:hAnsi="Times New Roman" w:cs="Times New Roman"/>
          <w:sz w:val="24"/>
          <w:szCs w:val="24"/>
        </w:rPr>
        <w:t>.</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 xml:space="preserve">In developing a forecasting system, the following steps have to be followed; one, </w:t>
      </w:r>
      <w:r w:rsidRPr="00337D6F">
        <w:rPr>
          <w:rFonts w:ascii="Times New Roman" w:hAnsi="Times New Roman" w:cs="Times New Roman"/>
          <w:sz w:val="24"/>
          <w:szCs w:val="24"/>
        </w:rPr>
        <w:t xml:space="preserve">problem identification. Second information collection. Third preliminarily analysis performance. Fourth </w:t>
      </w:r>
      <w:r w:rsidRPr="00337D6F">
        <w:rPr>
          <w:rFonts w:ascii="Times New Roman" w:hAnsi="Times New Roman" w:cs="Times New Roman"/>
          <w:sz w:val="24"/>
          <w:szCs w:val="24"/>
        </w:rPr>
        <w:lastRenderedPageBreak/>
        <w:t>choosing of the forecasting model. Firth data analysis and lastly verification of model performance. All these steps help in establishing a new business</w:t>
      </w:r>
      <w:r w:rsidRPr="00337D6F">
        <w:rPr>
          <w:rFonts w:ascii="Times New Roman" w:hAnsi="Times New Roman" w:cs="Times New Roman"/>
          <w:sz w:val="24"/>
          <w:szCs w:val="24"/>
        </w:rPr>
        <w:t>, formulating plans and facilitating management decisions.</w:t>
      </w:r>
    </w:p>
    <w:p w:rsidR="0078213C" w:rsidRPr="00337D6F" w:rsidRDefault="001B25BF"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There are significant categories of supply chain risks. They include; financial, legal</w:t>
      </w:r>
      <w:r w:rsidR="00337D6F" w:rsidRPr="00337D6F">
        <w:rPr>
          <w:rFonts w:ascii="Times New Roman" w:hAnsi="Times New Roman" w:cs="Times New Roman"/>
          <w:sz w:val="24"/>
          <w:szCs w:val="24"/>
        </w:rPr>
        <w:t>, environmental, human</w:t>
      </w:r>
      <w:r w:rsidRPr="00337D6F">
        <w:rPr>
          <w:rFonts w:ascii="Times New Roman" w:hAnsi="Times New Roman" w:cs="Times New Roman"/>
          <w:sz w:val="24"/>
          <w:szCs w:val="24"/>
        </w:rPr>
        <w:t xml:space="preserve"> and schedule risks. These risks can be mitigated by assessing and monitoring new and exi</w:t>
      </w:r>
      <w:r w:rsidRPr="00337D6F">
        <w:rPr>
          <w:rFonts w:ascii="Times New Roman" w:hAnsi="Times New Roman" w:cs="Times New Roman"/>
          <w:sz w:val="24"/>
          <w:szCs w:val="24"/>
        </w:rPr>
        <w:t>sting suppliers and also proactively addressing supply chain cyber threat.</w:t>
      </w: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78213C"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337D6F" w:rsidRDefault="001B25BF" w:rsidP="00337D6F">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78213C" w:rsidRPr="00337D6F" w:rsidRDefault="001B25BF" w:rsidP="00337D6F">
      <w:pPr>
        <w:spacing w:after="0" w:line="480" w:lineRule="auto"/>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lastRenderedPageBreak/>
        <w:t xml:space="preserve">                                                                     References</w:t>
      </w:r>
    </w:p>
    <w:p w:rsidR="00F24375" w:rsidRPr="00337D6F" w:rsidRDefault="001B25BF" w:rsidP="00337D6F">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t xml:space="preserve">A. (2017). Innovation activities of Polish firms. Multivariate analysis of the </w:t>
      </w:r>
      <w:r w:rsidRPr="00337D6F">
        <w:rPr>
          <w:rFonts w:ascii="Times New Roman" w:hAnsi="Times New Roman" w:cs="Times New Roman"/>
          <w:color w:val="222222"/>
          <w:sz w:val="24"/>
          <w:szCs w:val="24"/>
          <w:shd w:val="clear" w:color="auto" w:fill="FFFFFF"/>
        </w:rPr>
        <w:t>moderate innovator countries. </w:t>
      </w:r>
      <w:r w:rsidRPr="00337D6F">
        <w:rPr>
          <w:rFonts w:ascii="Times New Roman" w:hAnsi="Times New Roman" w:cs="Times New Roman"/>
          <w:i/>
          <w:iCs/>
          <w:color w:val="222222"/>
          <w:sz w:val="24"/>
          <w:szCs w:val="24"/>
          <w:shd w:val="clear" w:color="auto" w:fill="FFFFFF"/>
        </w:rPr>
        <w:t>Oeconomia Copernicana</w:t>
      </w:r>
      <w:r w:rsidRPr="00337D6F">
        <w:rPr>
          <w:rFonts w:ascii="Times New Roman" w:hAnsi="Times New Roman" w:cs="Times New Roman"/>
          <w:color w:val="222222"/>
          <w:sz w:val="24"/>
          <w:szCs w:val="24"/>
          <w:shd w:val="clear" w:color="auto" w:fill="FFFFFF"/>
        </w:rPr>
        <w:t>, </w:t>
      </w:r>
      <w:r w:rsidRPr="00337D6F">
        <w:rPr>
          <w:rFonts w:ascii="Times New Roman" w:hAnsi="Times New Roman" w:cs="Times New Roman"/>
          <w:i/>
          <w:iCs/>
          <w:color w:val="222222"/>
          <w:sz w:val="24"/>
          <w:szCs w:val="24"/>
          <w:shd w:val="clear" w:color="auto" w:fill="FFFFFF"/>
        </w:rPr>
        <w:t>8</w:t>
      </w:r>
      <w:r w:rsidRPr="00337D6F">
        <w:rPr>
          <w:rFonts w:ascii="Times New Roman" w:hAnsi="Times New Roman" w:cs="Times New Roman"/>
          <w:color w:val="222222"/>
          <w:sz w:val="24"/>
          <w:szCs w:val="24"/>
          <w:shd w:val="clear" w:color="auto" w:fill="FFFFFF"/>
        </w:rPr>
        <w:t>(4), 505-521</w:t>
      </w:r>
    </w:p>
    <w:p w:rsidR="0078213C" w:rsidRPr="00337D6F" w:rsidRDefault="001B25BF" w:rsidP="00337D6F">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t xml:space="preserve"> Driskill, G. W. (2018). </w:t>
      </w:r>
      <w:r w:rsidRPr="00337D6F">
        <w:rPr>
          <w:rFonts w:ascii="Times New Roman" w:hAnsi="Times New Roman" w:cs="Times New Roman"/>
          <w:i/>
          <w:iCs/>
          <w:color w:val="222222"/>
          <w:sz w:val="24"/>
          <w:szCs w:val="24"/>
          <w:shd w:val="clear" w:color="auto" w:fill="FFFFFF"/>
        </w:rPr>
        <w:t>Organizational culture in action: A cultural analysis workbook</w:t>
      </w:r>
      <w:r w:rsidRPr="00337D6F">
        <w:rPr>
          <w:rFonts w:ascii="Times New Roman" w:hAnsi="Times New Roman" w:cs="Times New Roman"/>
          <w:color w:val="222222"/>
          <w:sz w:val="24"/>
          <w:szCs w:val="24"/>
          <w:shd w:val="clear" w:color="auto" w:fill="FFFFFF"/>
        </w:rPr>
        <w:t>. Routledge. Zygmunt,.</w:t>
      </w:r>
    </w:p>
    <w:p w:rsidR="0078213C" w:rsidRPr="00337D6F" w:rsidRDefault="0078213C" w:rsidP="00337D6F">
      <w:pPr>
        <w:spacing w:after="0" w:line="480" w:lineRule="auto"/>
        <w:contextualSpacing/>
        <w:jc w:val="both"/>
        <w:rPr>
          <w:rFonts w:ascii="Times New Roman" w:hAnsi="Times New Roman" w:cs="Times New Roman"/>
          <w:sz w:val="24"/>
          <w:szCs w:val="24"/>
        </w:rPr>
      </w:pPr>
    </w:p>
    <w:p w:rsidR="0078213C" w:rsidRPr="00337D6F" w:rsidRDefault="0078213C" w:rsidP="00337D6F">
      <w:pPr>
        <w:spacing w:after="0" w:line="480" w:lineRule="auto"/>
        <w:contextualSpacing/>
        <w:jc w:val="both"/>
        <w:rPr>
          <w:rFonts w:ascii="Times New Roman" w:hAnsi="Times New Roman" w:cs="Times New Roman"/>
          <w:sz w:val="24"/>
          <w:szCs w:val="24"/>
        </w:rPr>
      </w:pPr>
    </w:p>
    <w:p w:rsidR="0078213C" w:rsidRPr="00337D6F" w:rsidRDefault="0078213C" w:rsidP="00337D6F">
      <w:pPr>
        <w:spacing w:after="0" w:line="480" w:lineRule="auto"/>
        <w:contextualSpacing/>
        <w:jc w:val="both"/>
        <w:rPr>
          <w:rFonts w:ascii="Times New Roman" w:hAnsi="Times New Roman" w:cs="Times New Roman"/>
          <w:sz w:val="24"/>
          <w:szCs w:val="24"/>
        </w:rPr>
      </w:pPr>
    </w:p>
    <w:p w:rsidR="0078213C" w:rsidRPr="00337D6F" w:rsidRDefault="0078213C" w:rsidP="00337D6F">
      <w:pPr>
        <w:spacing w:after="0" w:line="480" w:lineRule="auto"/>
        <w:contextualSpacing/>
        <w:jc w:val="both"/>
        <w:rPr>
          <w:rFonts w:ascii="Times New Roman" w:hAnsi="Times New Roman" w:cs="Times New Roman"/>
          <w:sz w:val="24"/>
          <w:szCs w:val="24"/>
        </w:rPr>
      </w:pPr>
    </w:p>
    <w:p w:rsidR="0078213C" w:rsidRPr="00337D6F" w:rsidRDefault="0078213C" w:rsidP="00337D6F">
      <w:pPr>
        <w:spacing w:after="0" w:line="480" w:lineRule="auto"/>
        <w:jc w:val="both"/>
        <w:rPr>
          <w:rFonts w:ascii="Times New Roman" w:hAnsi="Times New Roman" w:cs="Times New Roman"/>
          <w:sz w:val="24"/>
          <w:szCs w:val="24"/>
        </w:rPr>
      </w:pPr>
    </w:p>
    <w:p w:rsidR="00344779" w:rsidRPr="00337D6F" w:rsidRDefault="00344779" w:rsidP="00337D6F">
      <w:pPr>
        <w:spacing w:after="0" w:line="480" w:lineRule="auto"/>
        <w:jc w:val="both"/>
        <w:rPr>
          <w:rFonts w:ascii="Times New Roman" w:hAnsi="Times New Roman" w:cs="Times New Roman"/>
          <w:sz w:val="24"/>
          <w:szCs w:val="24"/>
        </w:rPr>
      </w:pPr>
    </w:p>
    <w:sectPr w:rsidR="00344779" w:rsidRPr="00337D6F" w:rsidSect="007821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5BF" w:rsidRDefault="001B25BF">
      <w:pPr>
        <w:spacing w:after="0" w:line="240" w:lineRule="auto"/>
      </w:pPr>
      <w:r>
        <w:separator/>
      </w:r>
    </w:p>
  </w:endnote>
  <w:endnote w:type="continuationSeparator" w:id="0">
    <w:p w:rsidR="001B25BF" w:rsidRDefault="001B2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5BF" w:rsidRDefault="001B25BF">
      <w:pPr>
        <w:spacing w:after="0" w:line="240" w:lineRule="auto"/>
      </w:pPr>
      <w:r>
        <w:separator/>
      </w:r>
    </w:p>
  </w:footnote>
  <w:footnote w:type="continuationSeparator" w:id="0">
    <w:p w:rsidR="001B25BF" w:rsidRDefault="001B25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906336"/>
      <w:docPartObj>
        <w:docPartGallery w:val="Page Numbers (Top of Page)"/>
        <w:docPartUnique/>
      </w:docPartObj>
    </w:sdtPr>
    <w:sdtEndPr>
      <w:rPr>
        <w:rFonts w:ascii="Times New Roman" w:hAnsi="Times New Roman" w:cs="Times New Roman"/>
        <w:noProof/>
        <w:sz w:val="24"/>
        <w:szCs w:val="24"/>
      </w:rPr>
    </w:sdtEndPr>
    <w:sdtContent>
      <w:p w:rsidR="0078213C" w:rsidRPr="0078213C" w:rsidRDefault="001B25BF" w:rsidP="00337D6F">
        <w:pPr>
          <w:pStyle w:val="Header"/>
          <w:jc w:val="right"/>
          <w:rPr>
            <w:rFonts w:ascii="Times New Roman" w:hAnsi="Times New Roman" w:cs="Times New Roman"/>
            <w:sz w:val="24"/>
            <w:szCs w:val="24"/>
          </w:rPr>
        </w:pPr>
        <w:r w:rsidRPr="00337D6F">
          <w:rPr>
            <w:rFonts w:ascii="Times New Roman" w:hAnsi="Times New Roman" w:cs="Times New Roman"/>
            <w:sz w:val="24"/>
            <w:szCs w:val="24"/>
          </w:rPr>
          <w:t>OPERATION MANAGEMENT</w:t>
        </w:r>
        <w:r w:rsidRPr="0078213C">
          <w:rPr>
            <w:rFonts w:ascii="Times New Roman" w:hAnsi="Times New Roman" w:cs="Times New Roman"/>
            <w:sz w:val="24"/>
            <w:szCs w:val="24"/>
          </w:rPr>
          <w:tab/>
        </w:r>
        <w:r w:rsidRPr="0078213C">
          <w:rPr>
            <w:rFonts w:ascii="Times New Roman" w:hAnsi="Times New Roman" w:cs="Times New Roman"/>
            <w:sz w:val="24"/>
            <w:szCs w:val="24"/>
          </w:rPr>
          <w:tab/>
        </w:r>
        <w:r w:rsidRPr="0078213C">
          <w:rPr>
            <w:rFonts w:ascii="Times New Roman" w:hAnsi="Times New Roman" w:cs="Times New Roman"/>
            <w:sz w:val="24"/>
            <w:szCs w:val="24"/>
          </w:rPr>
          <w:fldChar w:fldCharType="begin"/>
        </w:r>
        <w:r w:rsidRPr="0078213C">
          <w:rPr>
            <w:rFonts w:ascii="Times New Roman" w:hAnsi="Times New Roman" w:cs="Times New Roman"/>
            <w:sz w:val="24"/>
            <w:szCs w:val="24"/>
          </w:rPr>
          <w:instrText xml:space="preserve"> PAGE   \* MERGEFORMAT </w:instrText>
        </w:r>
        <w:r w:rsidRPr="0078213C">
          <w:rPr>
            <w:rFonts w:ascii="Times New Roman" w:hAnsi="Times New Roman" w:cs="Times New Roman"/>
            <w:sz w:val="24"/>
            <w:szCs w:val="24"/>
          </w:rPr>
          <w:fldChar w:fldCharType="separate"/>
        </w:r>
        <w:r w:rsidR="00823663">
          <w:rPr>
            <w:rFonts w:ascii="Times New Roman" w:hAnsi="Times New Roman" w:cs="Times New Roman"/>
            <w:noProof/>
            <w:sz w:val="24"/>
            <w:szCs w:val="24"/>
          </w:rPr>
          <w:t>4</w:t>
        </w:r>
        <w:r w:rsidRPr="007821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2980791"/>
      <w:docPartObj>
        <w:docPartGallery w:val="Page Numbers (Top of Page)"/>
        <w:docPartUnique/>
      </w:docPartObj>
    </w:sdtPr>
    <w:sdtEndPr>
      <w:rPr>
        <w:noProof/>
      </w:rPr>
    </w:sdtEndPr>
    <w:sdtContent>
      <w:p w:rsidR="00337D6F" w:rsidRPr="00337D6F" w:rsidRDefault="001B25BF" w:rsidP="00337D6F">
        <w:pPr>
          <w:pStyle w:val="Header"/>
          <w:rPr>
            <w:rFonts w:ascii="Times New Roman" w:hAnsi="Times New Roman" w:cs="Times New Roman"/>
            <w:sz w:val="24"/>
            <w:szCs w:val="24"/>
          </w:rPr>
        </w:pPr>
        <w:r>
          <w:rPr>
            <w:rFonts w:ascii="Times New Roman" w:hAnsi="Times New Roman" w:cs="Times New Roman"/>
            <w:sz w:val="24"/>
            <w:szCs w:val="24"/>
          </w:rPr>
          <w:t>Running head</w:t>
        </w:r>
        <w:r w:rsidR="0078213C" w:rsidRPr="0078213C">
          <w:rPr>
            <w:rFonts w:ascii="Times New Roman" w:hAnsi="Times New Roman" w:cs="Times New Roman"/>
            <w:sz w:val="24"/>
            <w:szCs w:val="24"/>
          </w:rPr>
          <w:t xml:space="preserve">: </w:t>
        </w:r>
        <w:r w:rsidRPr="00337D6F">
          <w:rPr>
            <w:rFonts w:ascii="Times New Roman" w:hAnsi="Times New Roman" w:cs="Times New Roman"/>
            <w:sz w:val="24"/>
            <w:szCs w:val="24"/>
          </w:rPr>
          <w:t>OPERATION MANAGEMENT</w:t>
        </w:r>
      </w:p>
      <w:p w:rsidR="0078213C" w:rsidRDefault="001B25BF" w:rsidP="00337D6F">
        <w:pPr>
          <w:pStyle w:val="Header"/>
        </w:pPr>
        <w:r w:rsidRPr="0078213C">
          <w:rPr>
            <w:rFonts w:ascii="Times New Roman" w:hAnsi="Times New Roman" w:cs="Times New Roman"/>
            <w:sz w:val="24"/>
            <w:szCs w:val="24"/>
          </w:rPr>
          <w:tab/>
        </w:r>
        <w:r>
          <w:tab/>
        </w:r>
        <w:r>
          <w:fldChar w:fldCharType="begin"/>
        </w:r>
        <w:r>
          <w:instrText xml:space="preserve"> PAGE   \* MERGEFORMAT </w:instrText>
        </w:r>
        <w:r>
          <w:fldChar w:fldCharType="separate"/>
        </w:r>
        <w:r w:rsidR="00823663">
          <w:rPr>
            <w:noProof/>
          </w:rPr>
          <w:t>1</w:t>
        </w:r>
        <w:r>
          <w:rPr>
            <w:noProof/>
          </w:rPr>
          <w:fldChar w:fldCharType="end"/>
        </w:r>
      </w:p>
    </w:sdtContent>
  </w:sdt>
  <w:p w:rsidR="0078213C" w:rsidRDefault="0078213C" w:rsidP="0078213C">
    <w:pPr>
      <w:pStyle w:val="Header"/>
      <w:tabs>
        <w:tab w:val="clear" w:pos="4680"/>
        <w:tab w:val="clear" w:pos="9360"/>
        <w:tab w:val="left" w:pos="42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DC"/>
    <w:rsid w:val="00070E67"/>
    <w:rsid w:val="000B478C"/>
    <w:rsid w:val="001610F7"/>
    <w:rsid w:val="001B25BF"/>
    <w:rsid w:val="002F7D48"/>
    <w:rsid w:val="00337D6F"/>
    <w:rsid w:val="003443DC"/>
    <w:rsid w:val="00344779"/>
    <w:rsid w:val="00382CDE"/>
    <w:rsid w:val="0048505F"/>
    <w:rsid w:val="0073620D"/>
    <w:rsid w:val="0078213C"/>
    <w:rsid w:val="007B777C"/>
    <w:rsid w:val="00823663"/>
    <w:rsid w:val="008E6D60"/>
    <w:rsid w:val="00966A46"/>
    <w:rsid w:val="00990EE9"/>
    <w:rsid w:val="009B6AD4"/>
    <w:rsid w:val="00A45404"/>
    <w:rsid w:val="00AB16CD"/>
    <w:rsid w:val="00CE1E0C"/>
    <w:rsid w:val="00D1710A"/>
    <w:rsid w:val="00F24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3C94E-5D12-46B3-BAC8-5FEBDA6FA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3DC"/>
  </w:style>
  <w:style w:type="paragraph" w:styleId="Footer">
    <w:name w:val="footer"/>
    <w:basedOn w:val="Normal"/>
    <w:link w:val="FooterChar"/>
    <w:uiPriority w:val="99"/>
    <w:unhideWhenUsed/>
    <w:rsid w:val="0034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2019-03-25T12:49:00Z</dcterms:created>
  <dcterms:modified xsi:type="dcterms:W3CDTF">2019-03-25T12:54:00Z</dcterms:modified>
</cp:coreProperties>
</file>